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DB476F">
              <w:rPr>
                <w:rFonts w:ascii="Times New Roman" w:hAnsi="Times New Roman"/>
                <w:sz w:val="28"/>
                <w:lang w:val="uk-UA"/>
              </w:rPr>
              <w:t>2</w:t>
            </w:r>
            <w:r w:rsidR="00D347BF">
              <w:rPr>
                <w:rFonts w:ascii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347BF">
              <w:rPr>
                <w:rFonts w:ascii="Times New Roman" w:hAnsi="Times New Roman"/>
                <w:sz w:val="28"/>
                <w:lang w:val="uk-UA"/>
              </w:rPr>
              <w:t>січня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DB476F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 03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>
        <w:rPr>
          <w:rFonts w:ascii="Times New Roman" w:hAnsi="Times New Roman"/>
          <w:b/>
          <w:sz w:val="28"/>
          <w:lang w:val="uk-UA"/>
        </w:rPr>
        <w:t>09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D347BF">
        <w:rPr>
          <w:rFonts w:ascii="Times New Roman" w:hAnsi="Times New Roman"/>
          <w:b/>
          <w:sz w:val="28"/>
          <w:lang w:val="uk-UA"/>
        </w:rPr>
        <w:t>лютого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DB476F" w:rsidRDefault="00D347BF" w:rsidP="0007189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05.</w:t>
            </w:r>
            <w:r w:rsidR="00DB476F" w:rsidRPr="00DB476F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  <w:r w:rsidR="00DB476F" w:rsidRPr="00DB476F">
              <w:rPr>
                <w:rFonts w:ascii="Times New Roman" w:hAnsi="Times New Roman" w:cs="Times New Roman"/>
                <w:b/>
                <w:color w:val="000000"/>
              </w:rPr>
              <w:t>.2025</w:t>
            </w:r>
          </w:p>
          <w:p w:rsidR="00DB476F" w:rsidRPr="00DB476F" w:rsidRDefault="00DB476F" w:rsidP="0007189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5F5DC0" w:rsidRDefault="00D347BF" w:rsidP="00D347BF">
            <w:pPr>
              <w:pStyle w:val="docdata"/>
              <w:spacing w:before="0" w:beforeAutospacing="0" w:after="0" w:afterAutospacing="0" w:line="228" w:lineRule="auto"/>
              <w:ind w:left="-108" w:right="-19" w:firstLine="108"/>
              <w:jc w:val="center"/>
            </w:pPr>
            <w:r>
              <w:rPr>
                <w:lang w:val="uk-UA"/>
              </w:rPr>
              <w:t xml:space="preserve">Відкритий </w:t>
            </w:r>
            <w:proofErr w:type="spellStart"/>
            <w:r w:rsidR="00DB476F">
              <w:t>Чемпіонат</w:t>
            </w:r>
            <w:proofErr w:type="spellEnd"/>
            <w:r w:rsidR="00DB476F">
              <w:t xml:space="preserve"> </w:t>
            </w:r>
            <w:proofErr w:type="spellStart"/>
            <w:r w:rsidR="00DB476F">
              <w:rPr>
                <w:color w:val="000000"/>
              </w:rPr>
              <w:t>Чернігівської</w:t>
            </w:r>
            <w:proofErr w:type="spellEnd"/>
            <w:r w:rsidR="00DB476F">
              <w:rPr>
                <w:color w:val="000000"/>
              </w:rPr>
              <w:t xml:space="preserve"> </w:t>
            </w:r>
            <w:proofErr w:type="spellStart"/>
            <w:r w:rsidR="00DB476F">
              <w:t>області</w:t>
            </w:r>
            <w:proofErr w:type="spellEnd"/>
            <w:r w:rsidR="00DB476F">
              <w:t xml:space="preserve"> з </w:t>
            </w:r>
            <w:r>
              <w:rPr>
                <w:lang w:val="uk-UA"/>
              </w:rPr>
              <w:t xml:space="preserve">дзюдо серед кадетів та </w:t>
            </w:r>
            <w:proofErr w:type="spellStart"/>
            <w:r>
              <w:rPr>
                <w:lang w:val="uk-UA"/>
              </w:rPr>
              <w:t>кадеток</w:t>
            </w:r>
            <w:proofErr w:type="spellEnd"/>
            <w:r>
              <w:rPr>
                <w:lang w:val="uk-UA"/>
              </w:rPr>
              <w:t xml:space="preserve"> до 18 років (2008-2010 рр. 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DB476F" w:rsidRDefault="00DB476F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76F" w:rsidRDefault="00D347BF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 Музейна</w:t>
            </w:r>
            <w:r w:rsidR="00DB476F"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DB476F" w:rsidRPr="00DB476F" w:rsidRDefault="00DB476F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="00D347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4-б</w:t>
            </w:r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, КН</w:t>
            </w:r>
            <w:r w:rsidR="00D347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D347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 спортивної боротьби</w:t>
            </w:r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347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Чернігівської міської </w:t>
            </w:r>
            <w:proofErr w:type="gramStart"/>
            <w:r w:rsidR="00D347B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ради</w:t>
            </w:r>
            <w:proofErr w:type="gramEnd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76F" w:rsidRPr="00D347BF" w:rsidRDefault="00D347BF" w:rsidP="00DB476F">
            <w:pPr>
              <w:pStyle w:val="a3"/>
              <w:spacing w:before="0" w:beforeAutospacing="0" w:after="0" w:afterAutospacing="0"/>
              <w:ind w:left="-55" w:right="-86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DB476F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DB476F" w:rsidRPr="00D347BF" w:rsidRDefault="00D347BF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ГО «Федерація дзюдо Чернігівської області»</w:t>
            </w:r>
          </w:p>
        </w:tc>
      </w:tr>
      <w:tr w:rsidR="008B386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6B" w:rsidRDefault="008B386B" w:rsidP="0007189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06-08.02.2025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6B" w:rsidRPr="008B386B" w:rsidRDefault="008B386B" w:rsidP="00D347BF">
            <w:pPr>
              <w:pStyle w:val="docdata"/>
              <w:spacing w:before="0" w:beforeAutospacing="0" w:after="0" w:afterAutospacing="0" w:line="228" w:lineRule="auto"/>
              <w:ind w:left="-108" w:right="-19" w:firstLine="108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Відкритий чемпіонат Чернігівської області з кікбоксингу </w:t>
            </w:r>
            <w:r>
              <w:rPr>
                <w:lang w:val="en-US"/>
              </w:rPr>
              <w:t>ISKA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6B" w:rsidRDefault="008B386B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 Чернігів</w:t>
            </w:r>
          </w:p>
          <w:p w:rsidR="008B386B" w:rsidRPr="008B386B" w:rsidRDefault="008B386B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призначенням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6B" w:rsidRDefault="008B386B" w:rsidP="008B386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8B386B" w:rsidRDefault="008B386B" w:rsidP="00DB476F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Представництво ГО «Федерація кікбоксингу України «</w:t>
            </w:r>
            <w:r>
              <w:rPr>
                <w:lang w:val="en-US"/>
              </w:rPr>
              <w:t>ISKA</w:t>
            </w:r>
            <w:r>
              <w:rPr>
                <w:lang w:val="uk-UA"/>
              </w:rPr>
              <w:t>» у Чернігівській області</w:t>
            </w:r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0718E5" w:rsidRDefault="00DB476F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0718E5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79792B" w:rsidRDefault="00DB476F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8E17DD" w:rsidRDefault="00DB476F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B386B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347BF"/>
    <w:rsid w:val="00D554E5"/>
    <w:rsid w:val="00D568A8"/>
    <w:rsid w:val="00D96F45"/>
    <w:rsid w:val="00DA6945"/>
    <w:rsid w:val="00DB476F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7FFC2-0828-41D3-A931-AA8E37B2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25</cp:revision>
  <cp:lastPrinted>2025-03-05T13:26:00Z</cp:lastPrinted>
  <dcterms:created xsi:type="dcterms:W3CDTF">2024-05-15T07:00:00Z</dcterms:created>
  <dcterms:modified xsi:type="dcterms:W3CDTF">2025-03-10T13:42:00Z</dcterms:modified>
</cp:coreProperties>
</file>